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104.xml.htm"/>
      <w:bookmarkStart w:id="1" w:name="kswkform4_17833701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GRANO JOSEPH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42,214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issued in settlement of vested restricted stock units ("RSUs") granted under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755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3575</Characters>
  <CharactersWithSpaces>4168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